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0A" w:rsidRPr="00810918" w:rsidRDefault="0053030A" w:rsidP="0053030A">
      <w:pPr>
        <w:spacing w:line="360" w:lineRule="auto"/>
        <w:jc w:val="center"/>
        <w:rPr>
          <w:b/>
          <w:bCs/>
          <w:sz w:val="32"/>
          <w:szCs w:val="32"/>
        </w:rPr>
      </w:pPr>
      <w:r w:rsidRPr="00810918">
        <w:rPr>
          <w:rFonts w:eastAsia="黑体" w:hint="eastAsia"/>
          <w:sz w:val="32"/>
          <w:szCs w:val="32"/>
          <w:lang w:val="en-GB"/>
        </w:rPr>
        <w:t>北京师范大学网络教育招生入学考试</w:t>
      </w:r>
    </w:p>
    <w:p w:rsidR="0053030A" w:rsidRPr="00810918" w:rsidRDefault="0053030A" w:rsidP="0053030A">
      <w:pPr>
        <w:spacing w:line="360" w:lineRule="auto"/>
        <w:jc w:val="center"/>
        <w:rPr>
          <w:rFonts w:ascii="宋体" w:hAnsi="宋体"/>
          <w:bCs/>
          <w:sz w:val="28"/>
          <w:szCs w:val="28"/>
        </w:rPr>
      </w:pPr>
      <w:r w:rsidRPr="00810918">
        <w:rPr>
          <w:rFonts w:ascii="宋体" w:hAnsi="宋体" w:hint="eastAsia"/>
          <w:bCs/>
          <w:sz w:val="28"/>
          <w:szCs w:val="28"/>
        </w:rPr>
        <w:t>(专科起点升本科)</w:t>
      </w:r>
    </w:p>
    <w:p w:rsidR="0053030A" w:rsidRPr="00810918" w:rsidRDefault="0053030A" w:rsidP="0053030A">
      <w:pPr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  <w:r w:rsidRPr="00810918">
        <w:rPr>
          <w:rFonts w:ascii="Arial" w:eastAsia="黑体" w:hAnsi="Arial" w:cs="Arial" w:hint="eastAsia"/>
          <w:sz w:val="44"/>
          <w:lang w:val="en-GB"/>
        </w:rPr>
        <w:t>《综合课》</w:t>
      </w:r>
      <w:r w:rsidRPr="00810918">
        <w:rPr>
          <w:rFonts w:ascii="黑体" w:eastAsia="黑体" w:hint="eastAsia"/>
          <w:sz w:val="44"/>
          <w:szCs w:val="44"/>
          <w:lang w:val="en-GB"/>
        </w:rPr>
        <w:t>复习</w:t>
      </w:r>
      <w:r w:rsidRPr="00810918">
        <w:rPr>
          <w:rFonts w:ascii="Arial" w:eastAsia="黑体" w:hAnsi="Arial" w:cs="Arial" w:hint="eastAsia"/>
          <w:sz w:val="44"/>
          <w:szCs w:val="44"/>
          <w:lang w:val="en-GB"/>
        </w:rPr>
        <w:t>备考</w:t>
      </w:r>
      <w:r w:rsidRPr="00810918">
        <w:rPr>
          <w:rFonts w:ascii="黑体" w:eastAsia="黑体" w:hint="eastAsia"/>
          <w:sz w:val="44"/>
          <w:szCs w:val="44"/>
          <w:lang w:val="en-GB"/>
        </w:rPr>
        <w:t>题库</w:t>
      </w:r>
      <w:r w:rsidRPr="00810918">
        <w:rPr>
          <w:rFonts w:ascii="Arial" w:eastAsia="黑体" w:hAnsi="Arial" w:cs="Arial" w:hint="eastAsia"/>
          <w:sz w:val="44"/>
          <w:szCs w:val="44"/>
          <w:lang w:val="en-GB"/>
        </w:rPr>
        <w:t>参考答案</w:t>
      </w:r>
    </w:p>
    <w:p w:rsidR="0053030A" w:rsidRPr="00810918" w:rsidRDefault="0053030A" w:rsidP="0053030A">
      <w:pPr>
        <w:ind w:firstLineChars="1090" w:firstLine="3283"/>
        <w:rPr>
          <w:b/>
          <w:sz w:val="30"/>
          <w:szCs w:val="30"/>
        </w:rPr>
      </w:pPr>
    </w:p>
    <w:p w:rsidR="0053030A" w:rsidRPr="00810918" w:rsidRDefault="0053030A" w:rsidP="0053030A">
      <w:pPr>
        <w:rPr>
          <w:b/>
          <w:sz w:val="10"/>
          <w:szCs w:val="10"/>
        </w:rPr>
      </w:pPr>
    </w:p>
    <w:p w:rsidR="0053030A" w:rsidRPr="00810918" w:rsidRDefault="0053030A" w:rsidP="0053030A">
      <w:pPr>
        <w:ind w:firstLineChars="1090" w:firstLine="3283"/>
        <w:rPr>
          <w:b/>
          <w:sz w:val="30"/>
          <w:szCs w:val="30"/>
        </w:rPr>
      </w:pPr>
      <w:r w:rsidRPr="00810918">
        <w:rPr>
          <w:rFonts w:hint="eastAsia"/>
          <w:b/>
          <w:sz w:val="30"/>
          <w:szCs w:val="30"/>
        </w:rPr>
        <w:t>教育学部分</w:t>
      </w:r>
    </w:p>
    <w:p w:rsidR="0053030A" w:rsidRPr="00810918" w:rsidRDefault="0053030A" w:rsidP="0053030A">
      <w:pPr>
        <w:rPr>
          <w:b/>
          <w:szCs w:val="21"/>
        </w:rPr>
      </w:pPr>
      <w:r w:rsidRPr="00810918">
        <w:rPr>
          <w:rFonts w:hint="eastAsia"/>
          <w:b/>
          <w:szCs w:val="21"/>
        </w:rPr>
        <w:t>一、单项选择题</w:t>
      </w:r>
    </w:p>
    <w:p w:rsidR="0053030A" w:rsidRPr="00810918" w:rsidRDefault="0053030A" w:rsidP="0053030A">
      <w:pPr>
        <w:spacing w:before="20" w:after="20"/>
        <w:rPr>
          <w:sz w:val="24"/>
        </w:rPr>
      </w:pPr>
      <w:r w:rsidRPr="00810918">
        <w:rPr>
          <w:sz w:val="24"/>
        </w:rPr>
        <w:t>1</w:t>
      </w:r>
      <w:r w:rsidRPr="00810918">
        <w:rPr>
          <w:rFonts w:hint="eastAsia"/>
          <w:sz w:val="24"/>
        </w:rPr>
        <w:t>-5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AABAC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6</w:t>
      </w:r>
      <w:r w:rsidRPr="00810918">
        <w:rPr>
          <w:rFonts w:hint="eastAsia"/>
          <w:sz w:val="24"/>
        </w:rPr>
        <w:t>-10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CACCD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11</w:t>
      </w:r>
      <w:r w:rsidRPr="00810918">
        <w:rPr>
          <w:rFonts w:hint="eastAsia"/>
          <w:sz w:val="24"/>
        </w:rPr>
        <w:t>-15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BCBBA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16</w:t>
      </w:r>
      <w:r w:rsidRPr="00810918">
        <w:rPr>
          <w:rFonts w:hint="eastAsia"/>
          <w:sz w:val="24"/>
        </w:rPr>
        <w:t>-20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DBBBD</w:t>
      </w:r>
      <w:r w:rsidRPr="00810918">
        <w:br/>
      </w:r>
      <w:r w:rsidRPr="00810918">
        <w:br/>
      </w:r>
      <w:r w:rsidRPr="00810918">
        <w:rPr>
          <w:sz w:val="24"/>
        </w:rPr>
        <w:t>21</w:t>
      </w:r>
      <w:r w:rsidRPr="00810918">
        <w:rPr>
          <w:rFonts w:hint="eastAsia"/>
          <w:sz w:val="24"/>
        </w:rPr>
        <w:t>-25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DBBCA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26</w:t>
      </w:r>
      <w:r w:rsidRPr="00810918">
        <w:rPr>
          <w:rFonts w:hint="eastAsia"/>
          <w:sz w:val="24"/>
        </w:rPr>
        <w:t>-30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BBADC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31</w:t>
      </w:r>
      <w:r w:rsidRPr="00810918">
        <w:rPr>
          <w:rFonts w:hint="eastAsia"/>
          <w:sz w:val="24"/>
        </w:rPr>
        <w:t>-35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CBCBA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36</w:t>
      </w:r>
      <w:r w:rsidRPr="00810918">
        <w:rPr>
          <w:rFonts w:hint="eastAsia"/>
          <w:sz w:val="24"/>
        </w:rPr>
        <w:t>-40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DDCAC</w:t>
      </w:r>
      <w:r w:rsidRPr="00810918">
        <w:br/>
      </w:r>
      <w:r w:rsidRPr="00810918">
        <w:br/>
      </w:r>
      <w:r w:rsidRPr="00810918">
        <w:rPr>
          <w:sz w:val="24"/>
        </w:rPr>
        <w:t>41</w:t>
      </w:r>
      <w:r w:rsidRPr="00810918">
        <w:rPr>
          <w:rFonts w:hint="eastAsia"/>
          <w:sz w:val="24"/>
        </w:rPr>
        <w:t>-45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CBBAC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46</w:t>
      </w:r>
      <w:r w:rsidRPr="00810918">
        <w:rPr>
          <w:rFonts w:hint="eastAsia"/>
          <w:sz w:val="24"/>
        </w:rPr>
        <w:t>-50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BBBCA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51</w:t>
      </w:r>
      <w:r w:rsidRPr="00810918">
        <w:rPr>
          <w:rFonts w:hint="eastAsia"/>
          <w:sz w:val="24"/>
        </w:rPr>
        <w:t>-55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DAAAB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56</w:t>
      </w:r>
      <w:r w:rsidRPr="00810918">
        <w:rPr>
          <w:rFonts w:hint="eastAsia"/>
          <w:sz w:val="24"/>
        </w:rPr>
        <w:t>-60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BBAAD</w:t>
      </w:r>
      <w:r w:rsidRPr="00810918">
        <w:br/>
      </w:r>
      <w:r w:rsidRPr="00810918">
        <w:br/>
      </w:r>
      <w:r w:rsidRPr="00810918">
        <w:rPr>
          <w:sz w:val="24"/>
        </w:rPr>
        <w:t>61</w:t>
      </w:r>
      <w:r w:rsidRPr="00810918">
        <w:rPr>
          <w:rFonts w:hint="eastAsia"/>
          <w:sz w:val="24"/>
        </w:rPr>
        <w:t>-65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ABCBA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66</w:t>
      </w:r>
      <w:r w:rsidRPr="00810918">
        <w:rPr>
          <w:rFonts w:hint="eastAsia"/>
          <w:sz w:val="24"/>
        </w:rPr>
        <w:t>-69.CAAB</w:t>
      </w:r>
    </w:p>
    <w:p w:rsidR="0053030A" w:rsidRPr="00810918" w:rsidRDefault="0053030A" w:rsidP="0053030A">
      <w:pPr>
        <w:tabs>
          <w:tab w:val="left" w:pos="3960"/>
        </w:tabs>
        <w:ind w:firstLineChars="1090" w:firstLine="3064"/>
        <w:rPr>
          <w:b/>
          <w:sz w:val="28"/>
          <w:szCs w:val="28"/>
        </w:rPr>
      </w:pPr>
    </w:p>
    <w:p w:rsidR="0053030A" w:rsidRPr="00810918" w:rsidRDefault="0053030A" w:rsidP="0053030A">
      <w:pPr>
        <w:tabs>
          <w:tab w:val="left" w:pos="3960"/>
        </w:tabs>
        <w:ind w:firstLineChars="1090" w:firstLine="3064"/>
        <w:rPr>
          <w:b/>
          <w:sz w:val="28"/>
          <w:szCs w:val="28"/>
        </w:rPr>
      </w:pPr>
      <w:r w:rsidRPr="00810918">
        <w:rPr>
          <w:rFonts w:hint="eastAsia"/>
          <w:b/>
          <w:sz w:val="28"/>
          <w:szCs w:val="28"/>
        </w:rPr>
        <w:t>心理学部分</w:t>
      </w:r>
    </w:p>
    <w:p w:rsidR="0053030A" w:rsidRPr="00810918" w:rsidRDefault="0053030A" w:rsidP="0053030A">
      <w:pPr>
        <w:ind w:firstLineChars="396" w:firstLine="835"/>
        <w:rPr>
          <w:b/>
          <w:szCs w:val="21"/>
        </w:rPr>
      </w:pPr>
    </w:p>
    <w:p w:rsidR="0053030A" w:rsidRPr="00810918" w:rsidRDefault="0053030A" w:rsidP="0053030A">
      <w:pPr>
        <w:rPr>
          <w:rFonts w:ascii="宋体" w:cs="宋体"/>
          <w:b/>
          <w:kern w:val="0"/>
          <w:szCs w:val="21"/>
        </w:rPr>
      </w:pPr>
      <w:r w:rsidRPr="00810918">
        <w:rPr>
          <w:rFonts w:ascii="宋体" w:cs="宋体" w:hint="eastAsia"/>
          <w:b/>
          <w:kern w:val="0"/>
          <w:szCs w:val="21"/>
          <w:lang w:val="zh-CN"/>
        </w:rPr>
        <w:t>一、单项选择题</w:t>
      </w:r>
    </w:p>
    <w:p w:rsidR="0053030A" w:rsidRPr="0053030A" w:rsidRDefault="0053030A" w:rsidP="0053030A">
      <w:pPr>
        <w:spacing w:before="20" w:after="20"/>
        <w:rPr>
          <w:b/>
          <w:sz w:val="28"/>
          <w:szCs w:val="28"/>
        </w:rPr>
      </w:pPr>
      <w:r w:rsidRPr="00810918">
        <w:rPr>
          <w:sz w:val="24"/>
        </w:rPr>
        <w:t>1</w:t>
      </w:r>
      <w:r w:rsidRPr="00810918">
        <w:rPr>
          <w:rFonts w:hint="eastAsia"/>
          <w:sz w:val="24"/>
        </w:rPr>
        <w:t>-5</w:t>
      </w:r>
      <w:r w:rsidRPr="00810918">
        <w:rPr>
          <w:sz w:val="24"/>
        </w:rPr>
        <w:t>.</w:t>
      </w:r>
      <w:r w:rsidRPr="00810918">
        <w:rPr>
          <w:rFonts w:hint="eastAsia"/>
          <w:sz w:val="24"/>
        </w:rPr>
        <w:t>BBCBD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6</w:t>
      </w:r>
      <w:r w:rsidRPr="00810918">
        <w:rPr>
          <w:rFonts w:hint="eastAsia"/>
          <w:sz w:val="24"/>
        </w:rPr>
        <w:t>-10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CCABB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11</w:t>
      </w:r>
      <w:r w:rsidRPr="00810918">
        <w:rPr>
          <w:rFonts w:hint="eastAsia"/>
          <w:sz w:val="24"/>
        </w:rPr>
        <w:t>-15</w:t>
      </w:r>
      <w:r w:rsidRPr="00810918">
        <w:rPr>
          <w:sz w:val="24"/>
        </w:rPr>
        <w:t>. AC</w:t>
      </w:r>
      <w:r w:rsidRPr="00810918">
        <w:rPr>
          <w:rFonts w:hint="eastAsia"/>
          <w:sz w:val="24"/>
        </w:rPr>
        <w:t>CBC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16</w:t>
      </w:r>
      <w:r w:rsidRPr="00810918">
        <w:rPr>
          <w:rFonts w:hint="eastAsia"/>
          <w:sz w:val="24"/>
        </w:rPr>
        <w:t>-20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ADCBB</w:t>
      </w:r>
      <w:r w:rsidRPr="00810918">
        <w:br/>
      </w:r>
      <w:r w:rsidRPr="00810918">
        <w:br/>
      </w:r>
      <w:r w:rsidRPr="00810918">
        <w:rPr>
          <w:sz w:val="24"/>
        </w:rPr>
        <w:t>21</w:t>
      </w:r>
      <w:r w:rsidRPr="00810918">
        <w:rPr>
          <w:rFonts w:hint="eastAsia"/>
          <w:sz w:val="24"/>
        </w:rPr>
        <w:t>-25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CBDCA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26</w:t>
      </w:r>
      <w:r w:rsidRPr="00810918">
        <w:rPr>
          <w:rFonts w:hint="eastAsia"/>
          <w:sz w:val="24"/>
        </w:rPr>
        <w:t>-30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BACCC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31</w:t>
      </w:r>
      <w:r w:rsidRPr="00810918">
        <w:rPr>
          <w:rFonts w:hint="eastAsia"/>
          <w:sz w:val="24"/>
        </w:rPr>
        <w:t>-35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CCCDA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36</w:t>
      </w:r>
      <w:r w:rsidRPr="00810918">
        <w:rPr>
          <w:rFonts w:hint="eastAsia"/>
          <w:sz w:val="24"/>
        </w:rPr>
        <w:t>-40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DADBD</w:t>
      </w:r>
      <w:r w:rsidRPr="00810918">
        <w:br/>
      </w:r>
      <w:r w:rsidRPr="00810918">
        <w:br/>
      </w:r>
      <w:r w:rsidRPr="00810918">
        <w:rPr>
          <w:sz w:val="24"/>
        </w:rPr>
        <w:t>41</w:t>
      </w:r>
      <w:r w:rsidRPr="00810918">
        <w:rPr>
          <w:rFonts w:hint="eastAsia"/>
          <w:sz w:val="24"/>
        </w:rPr>
        <w:t>-45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AADDA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46</w:t>
      </w:r>
      <w:r w:rsidRPr="00810918">
        <w:rPr>
          <w:rFonts w:hint="eastAsia"/>
          <w:sz w:val="24"/>
        </w:rPr>
        <w:t>-50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CAACB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51</w:t>
      </w:r>
      <w:r w:rsidRPr="00810918">
        <w:rPr>
          <w:rFonts w:hint="eastAsia"/>
          <w:sz w:val="24"/>
        </w:rPr>
        <w:t>-55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DADCA</w:t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rFonts w:hint="eastAsia"/>
          <w:sz w:val="24"/>
        </w:rPr>
        <w:tab/>
      </w:r>
      <w:r w:rsidRPr="00810918">
        <w:rPr>
          <w:sz w:val="24"/>
        </w:rPr>
        <w:t>56</w:t>
      </w:r>
      <w:r w:rsidRPr="00810918">
        <w:rPr>
          <w:rFonts w:hint="eastAsia"/>
          <w:sz w:val="24"/>
        </w:rPr>
        <w:t>-60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BCBAD</w:t>
      </w:r>
      <w:r w:rsidRPr="00810918">
        <w:br/>
      </w:r>
      <w:r w:rsidRPr="00810918">
        <w:br/>
      </w:r>
      <w:r w:rsidRPr="00810918">
        <w:rPr>
          <w:sz w:val="24"/>
        </w:rPr>
        <w:t>61</w:t>
      </w:r>
      <w:r w:rsidRPr="00810918">
        <w:rPr>
          <w:rFonts w:hint="eastAsia"/>
          <w:sz w:val="24"/>
        </w:rPr>
        <w:t>-67</w:t>
      </w:r>
      <w:r w:rsidRPr="00810918">
        <w:rPr>
          <w:sz w:val="24"/>
        </w:rPr>
        <w:t xml:space="preserve">. </w:t>
      </w:r>
      <w:r w:rsidRPr="00810918">
        <w:rPr>
          <w:rFonts w:hint="eastAsia"/>
          <w:sz w:val="24"/>
        </w:rPr>
        <w:t>CDCDBDC</w:t>
      </w:r>
    </w:p>
    <w:p w:rsidR="00B31913" w:rsidRDefault="00B31913" w:rsidP="0053030A">
      <w:bookmarkStart w:id="0" w:name="_GoBack"/>
      <w:bookmarkEnd w:id="0"/>
    </w:p>
    <w:sectPr w:rsidR="00B3191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2D0" w:rsidRDefault="003E72D0" w:rsidP="0053030A">
      <w:r>
        <w:separator/>
      </w:r>
    </w:p>
  </w:endnote>
  <w:endnote w:type="continuationSeparator" w:id="0">
    <w:p w:rsidR="003E72D0" w:rsidRDefault="003E72D0" w:rsidP="0053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30A" w:rsidRPr="0053030A" w:rsidRDefault="0053030A" w:rsidP="003A306D">
    <w:pPr>
      <w:pStyle w:val="a4"/>
      <w:jc w:val="center"/>
    </w:pPr>
    <w:r>
      <w:rPr>
        <w:rFonts w:hint="eastAsia"/>
        <w:kern w:val="0"/>
        <w:szCs w:val="21"/>
      </w:rPr>
      <w:t>综合课招生入学考试复习备考题库参考答案</w:t>
    </w:r>
    <w:r>
      <w:rPr>
        <w:rFonts w:hint="eastAsia"/>
        <w:kern w:val="0"/>
        <w:szCs w:val="21"/>
      </w:rPr>
      <w:t xml:space="preserve">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</w:p>
  <w:p w:rsidR="0053030A" w:rsidRDefault="005303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2D0" w:rsidRDefault="003E72D0" w:rsidP="0053030A">
      <w:r>
        <w:separator/>
      </w:r>
    </w:p>
  </w:footnote>
  <w:footnote w:type="continuationSeparator" w:id="0">
    <w:p w:rsidR="003E72D0" w:rsidRDefault="003E72D0" w:rsidP="00530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57"/>
    <w:rsid w:val="003E72D0"/>
    <w:rsid w:val="0053030A"/>
    <w:rsid w:val="00B31913"/>
    <w:rsid w:val="00DE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03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03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03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0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03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03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03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2</cp:revision>
  <dcterms:created xsi:type="dcterms:W3CDTF">2015-12-22T07:10:00Z</dcterms:created>
  <dcterms:modified xsi:type="dcterms:W3CDTF">2015-12-22T07:11:00Z</dcterms:modified>
</cp:coreProperties>
</file>