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Toc22312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潮汕职业技术学院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第十三次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学生代表大会代表及委员会委员候选人产生办法</w:t>
      </w:r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潮汕职业技术学院</w:t>
      </w:r>
      <w:r>
        <w:rPr>
          <w:rFonts w:hint="eastAsia" w:ascii="仿宋" w:hAnsi="仿宋" w:eastAsia="仿宋" w:cs="仿宋"/>
          <w:sz w:val="32"/>
          <w:szCs w:val="32"/>
        </w:rPr>
        <w:t>学生会章程》，结合本次大会实际情况制定本办法：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一、代表的产生办法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（一）代表的名额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我校在校学生总人数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4178</w:t>
      </w:r>
      <w:r>
        <w:rPr>
          <w:rFonts w:hint="eastAsia" w:ascii="仿宋" w:hAnsi="仿宋" w:eastAsia="仿宋" w:cs="仿宋"/>
          <w:sz w:val="32"/>
          <w:szCs w:val="32"/>
        </w:rPr>
        <w:t>名，本次大会共有代表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sz w:val="32"/>
          <w:szCs w:val="32"/>
        </w:rPr>
        <w:t>名，大会的代表总数按在校学生总数的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 xml:space="preserve">％计算出。各学院的代表数按相当的比例算出，特殊情况可以通过大会主席团商议决定代表的人数。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（二）代表的构成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学生代表以班级为单位，经过民主选举产生。其中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非校、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学生会骨干的学生代表占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%，且名额分配覆盖各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、年级及主要学生社团</w:t>
      </w:r>
      <w:r>
        <w:rPr>
          <w:rFonts w:hint="eastAsia" w:ascii="仿宋" w:hAnsi="仿宋" w:eastAsia="仿宋" w:cs="仿宋"/>
          <w:sz w:val="32"/>
          <w:szCs w:val="32"/>
        </w:rPr>
        <w:t>。具体分配如下：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   团   委：22人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  商 学 院：20人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  业 学 院：18人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信息工程学院：30人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设计工程学院：7人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  文 学 院：7人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（三）代表的资格条件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1.政治思想正确，拥护党的方针政策；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2.品行优良，作风正派，受到周围同学的喜爱和拥护；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3.关心同学，热心公益，勇于维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护同学和集体的合法利益；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4.对于学生和学校事务有独特见解， 有一定的议政能力。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（四）代表的产生办法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1.代表的选举在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团委指导下，由各班组织实施，通过公开报名、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推荐、民主酝酿、资格审查、公示等流程自下而上产生本次学生代表大会的代表；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2.以班委推荐、同学联名推荐和自荐的方式推荐代表候选人后，由班委会组织班级全体学生会议，以不记名投票的方式民主选出规定名额的学生代表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3.各学院推选产生的代表，上报学代会筹备工作组，经过本次大会资格审查委员会的资格审查后，方可成为本次大会正式代表。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二、委员会委员候选人产生办法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（一）委员会构成及产生办法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根据我校实际情况，第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届学生会委员会共设委员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名，拟提名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名委员候选人，差额率不低于20%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由代表大会选举产生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根据我校实际情况，学生会委员会委员候选人由各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推荐，以自下而上的方式，</w:t>
      </w:r>
      <w:r>
        <w:rPr>
          <w:rFonts w:hint="eastAsia" w:ascii="仿宋" w:hAnsi="仿宋" w:eastAsia="仿宋" w:cs="仿宋"/>
          <w:bCs/>
          <w:sz w:val="32"/>
          <w:szCs w:val="32"/>
        </w:rPr>
        <w:t>按照分配名额差额20%以上的比例，</w:t>
      </w:r>
      <w:r>
        <w:rPr>
          <w:rFonts w:hint="eastAsia" w:ascii="仿宋" w:hAnsi="仿宋" w:eastAsia="仿宋" w:cs="仿宋"/>
          <w:sz w:val="32"/>
          <w:szCs w:val="32"/>
        </w:rPr>
        <w:t>提出候选人初步人选。经学生代表大会筹备组完成资格审查后，进行全校公示，无问题则正式确定为候选人，并在大会上投票产生正式委员。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20F978D-CD40-4C54-B2D7-93A0636BB1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C60CD21-D1DA-4D85-8133-553ADD7828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572DA6-3E61-4775-9F16-CDE289B30E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69660"/>
    <w:multiLevelType w:val="singleLevel"/>
    <w:tmpl w:val="59A696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644F"/>
    <w:rsid w:val="0546644F"/>
    <w:rsid w:val="17873602"/>
    <w:rsid w:val="22B720A1"/>
    <w:rsid w:val="37843659"/>
    <w:rsid w:val="3B643F1A"/>
    <w:rsid w:val="48307A4D"/>
    <w:rsid w:val="4A6A5534"/>
    <w:rsid w:val="51BF68BB"/>
    <w:rsid w:val="55850508"/>
    <w:rsid w:val="5E561297"/>
    <w:rsid w:val="6089335B"/>
    <w:rsid w:val="6D535020"/>
    <w:rsid w:val="77C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499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2018-05-04T13:04:00Z</dcterms:created>
  <dc:creator>NYscqn</dc:creator>
  <cp:lastModifiedBy>NY.scqn</cp:lastModifiedBy>
  <cp:lastPrinted>2021-11-09T00:25:27Z</cp:lastPrinted>
  <dcterms:modified xsi:type="dcterms:W3CDTF">2021-11-09T00:26:02Z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AF55ECD613CD43DBB5D4DC219C751498</vt:lpwstr>
  </property>
</Properties>
</file>